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3183"/>
        <w:gridCol w:w="4367"/>
      </w:tblGrid>
      <w:tr w:rsidR="006072D5" w:rsidRPr="00397354" w:rsidTr="006072D5">
        <w:trPr>
          <w:trHeight w:val="630"/>
        </w:trPr>
        <w:tc>
          <w:tcPr>
            <w:tcW w:w="1951" w:type="dxa"/>
          </w:tcPr>
          <w:p w:rsidR="007F4850" w:rsidRPr="003E7BBE" w:rsidRDefault="007F4850" w:rsidP="007F4850">
            <w:r w:rsidRPr="003E7BBE">
              <w:t>DOCUMENT TYPE</w:t>
            </w:r>
          </w:p>
        </w:tc>
        <w:tc>
          <w:tcPr>
            <w:tcW w:w="3749" w:type="dxa"/>
          </w:tcPr>
          <w:p w:rsidR="007F4850" w:rsidRPr="003E7BBE" w:rsidRDefault="007F4850" w:rsidP="00597EC2">
            <w:pPr>
              <w:rPr>
                <w:b/>
                <w:color w:val="003B76"/>
              </w:rPr>
            </w:pPr>
            <w:r w:rsidRPr="003E7BBE">
              <w:rPr>
                <w:b/>
                <w:color w:val="003B76"/>
              </w:rPr>
              <w:t>External</w:t>
            </w:r>
            <w:r w:rsidR="00597EC2" w:rsidRPr="003E7BBE">
              <w:rPr>
                <w:b/>
                <w:color w:val="003B76"/>
              </w:rPr>
              <w:t xml:space="preserve"> document</w:t>
            </w:r>
          </w:p>
        </w:tc>
        <w:tc>
          <w:tcPr>
            <w:tcW w:w="3876" w:type="dxa"/>
            <w:vMerge w:val="restart"/>
          </w:tcPr>
          <w:p w:rsidR="007F4850" w:rsidRPr="00397354" w:rsidRDefault="00B73E2C" w:rsidP="007F4850">
            <w:pPr>
              <w:jc w:val="right"/>
            </w:pPr>
            <w:r w:rsidRPr="003E7BBE">
              <w:rPr>
                <w:noProof/>
              </w:rPr>
              <w:drawing>
                <wp:inline distT="0" distB="0" distL="0" distR="0">
                  <wp:extent cx="2636364" cy="1041991"/>
                  <wp:effectExtent l="0" t="0" r="0" b="0"/>
                  <wp:docPr id="2" name="Picture 1" descr="C:\Users\HP\Desktop\FINAC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FINAC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5901" t="34137" r="9894" b="32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364" cy="1041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2D5" w:rsidRPr="00397354" w:rsidTr="00561050">
        <w:trPr>
          <w:trHeight w:val="565"/>
        </w:trPr>
        <w:tc>
          <w:tcPr>
            <w:tcW w:w="1951" w:type="dxa"/>
          </w:tcPr>
          <w:p w:rsidR="007F4850" w:rsidRPr="00397354" w:rsidRDefault="007F4850" w:rsidP="007F4850">
            <w:r w:rsidRPr="00397354">
              <w:t>PLACE</w:t>
            </w:r>
          </w:p>
        </w:tc>
        <w:tc>
          <w:tcPr>
            <w:tcW w:w="3749" w:type="dxa"/>
          </w:tcPr>
          <w:p w:rsidR="007F4850" w:rsidRPr="003E7BBE" w:rsidRDefault="006072D5" w:rsidP="006072D5">
            <w:pPr>
              <w:rPr>
                <w:b/>
                <w:color w:val="003B76"/>
              </w:rPr>
            </w:pPr>
            <w:r>
              <w:rPr>
                <w:b/>
                <w:color w:val="003B76"/>
              </w:rPr>
              <w:t xml:space="preserve">State </w:t>
            </w:r>
            <w:proofErr w:type="spellStart"/>
            <w:r>
              <w:rPr>
                <w:b/>
                <w:color w:val="003B76"/>
              </w:rPr>
              <w:t>Universiy</w:t>
            </w:r>
            <w:proofErr w:type="spellEnd"/>
            <w:r>
              <w:rPr>
                <w:b/>
                <w:color w:val="003B76"/>
              </w:rPr>
              <w:t xml:space="preserve"> </w:t>
            </w:r>
            <w:r w:rsidR="007F4850" w:rsidRPr="003E7BBE">
              <w:rPr>
                <w:b/>
                <w:color w:val="003B76"/>
              </w:rPr>
              <w:t xml:space="preserve">of </w:t>
            </w:r>
            <w:r>
              <w:rPr>
                <w:b/>
                <w:color w:val="003B76"/>
              </w:rPr>
              <w:t xml:space="preserve">Novi </w:t>
            </w:r>
            <w:proofErr w:type="spellStart"/>
            <w:r>
              <w:rPr>
                <w:b/>
                <w:color w:val="003B76"/>
              </w:rPr>
              <w:t>Pazar</w:t>
            </w:r>
            <w:proofErr w:type="spellEnd"/>
            <w:r>
              <w:rPr>
                <w:b/>
                <w:color w:val="003B76"/>
              </w:rPr>
              <w:t xml:space="preserve"> </w:t>
            </w:r>
            <w:r w:rsidR="00CB615F">
              <w:rPr>
                <w:b/>
                <w:color w:val="003B76"/>
              </w:rPr>
              <w:t xml:space="preserve"> </w:t>
            </w:r>
            <w:r w:rsidR="007F4850" w:rsidRPr="003E7BBE">
              <w:rPr>
                <w:b/>
                <w:color w:val="003B76"/>
              </w:rPr>
              <w:t>|</w:t>
            </w:r>
            <w:r>
              <w:rPr>
                <w:b/>
                <w:color w:val="003B76"/>
              </w:rPr>
              <w:t xml:space="preserve">Novi </w:t>
            </w:r>
            <w:proofErr w:type="spellStart"/>
            <w:r>
              <w:rPr>
                <w:b/>
                <w:color w:val="003B76"/>
              </w:rPr>
              <w:t>Pazar</w:t>
            </w:r>
            <w:proofErr w:type="spellEnd"/>
            <w:r w:rsidR="007F4850" w:rsidRPr="003E7BBE">
              <w:rPr>
                <w:b/>
                <w:color w:val="003B76"/>
              </w:rPr>
              <w:t xml:space="preserve"> | SERBIA</w:t>
            </w:r>
          </w:p>
        </w:tc>
        <w:tc>
          <w:tcPr>
            <w:tcW w:w="3876" w:type="dxa"/>
            <w:vMerge/>
          </w:tcPr>
          <w:p w:rsidR="007F4850" w:rsidRPr="00397354" w:rsidRDefault="007F4850"/>
        </w:tc>
      </w:tr>
      <w:tr w:rsidR="006072D5" w:rsidRPr="00397354" w:rsidTr="00561050">
        <w:trPr>
          <w:trHeight w:val="565"/>
        </w:trPr>
        <w:tc>
          <w:tcPr>
            <w:tcW w:w="1951" w:type="dxa"/>
          </w:tcPr>
          <w:p w:rsidR="007F4850" w:rsidRPr="00397354" w:rsidRDefault="007F4850" w:rsidP="007F4850"/>
        </w:tc>
        <w:tc>
          <w:tcPr>
            <w:tcW w:w="3749" w:type="dxa"/>
          </w:tcPr>
          <w:p w:rsidR="007F4850" w:rsidRPr="009727C0" w:rsidRDefault="007F4850" w:rsidP="00FF2C44">
            <w:pPr>
              <w:rPr>
                <w:b/>
                <w:color w:val="003B76"/>
                <w:highlight w:val="yellow"/>
              </w:rPr>
            </w:pPr>
          </w:p>
        </w:tc>
        <w:tc>
          <w:tcPr>
            <w:tcW w:w="3876" w:type="dxa"/>
            <w:vMerge/>
          </w:tcPr>
          <w:p w:rsidR="007F4850" w:rsidRPr="00397354" w:rsidRDefault="007F4850"/>
        </w:tc>
      </w:tr>
    </w:tbl>
    <w:p w:rsidR="00006320" w:rsidRPr="00397354" w:rsidRDefault="00006320"/>
    <w:p w:rsidR="007F4850" w:rsidRPr="00397354" w:rsidRDefault="007F4850"/>
    <w:p w:rsidR="007F4850" w:rsidRPr="00397354" w:rsidRDefault="007F4850"/>
    <w:p w:rsidR="003D7C8C" w:rsidRDefault="003D7C8C"/>
    <w:p w:rsidR="0006065E" w:rsidRDefault="0006065E"/>
    <w:p w:rsidR="0006065E" w:rsidRDefault="0006065E"/>
    <w:p w:rsidR="0006065E" w:rsidRDefault="0006065E"/>
    <w:p w:rsidR="0006065E" w:rsidRPr="00397354" w:rsidRDefault="0006065E"/>
    <w:p w:rsidR="003D7C8C" w:rsidRPr="00397354" w:rsidRDefault="003D7C8C"/>
    <w:p w:rsidR="003D7C8C" w:rsidRPr="00397354" w:rsidRDefault="003D7C8C" w:rsidP="003D7C8C">
      <w:pPr>
        <w:jc w:val="center"/>
        <w:rPr>
          <w:b/>
          <w:color w:val="31AB81"/>
          <w:sz w:val="36"/>
          <w:szCs w:val="36"/>
        </w:rPr>
      </w:pPr>
      <w:r w:rsidRPr="00397354">
        <w:rPr>
          <w:b/>
          <w:color w:val="31AB81"/>
          <w:sz w:val="36"/>
          <w:szCs w:val="36"/>
        </w:rPr>
        <w:t>Financial Management, Accounting &amp; Controlling curricula development for capacity building of public administration</w:t>
      </w:r>
    </w:p>
    <w:p w:rsidR="002C7891" w:rsidRPr="003E7BBE" w:rsidRDefault="00597EC2" w:rsidP="007F4850">
      <w:pPr>
        <w:jc w:val="center"/>
        <w:rPr>
          <w:b/>
          <w:color w:val="003B76"/>
          <w:sz w:val="36"/>
          <w:szCs w:val="36"/>
        </w:rPr>
      </w:pPr>
      <w:r w:rsidRPr="003E7BBE">
        <w:rPr>
          <w:b/>
          <w:color w:val="003B76"/>
          <w:sz w:val="36"/>
          <w:szCs w:val="36"/>
        </w:rPr>
        <w:t xml:space="preserve">UPIS NA MASTER PROGRAM </w:t>
      </w:r>
    </w:p>
    <w:p w:rsidR="007F4850" w:rsidRPr="003E7BBE" w:rsidRDefault="006072D5" w:rsidP="003E7BBE">
      <w:pPr>
        <w:spacing w:after="0" w:line="240" w:lineRule="auto"/>
        <w:jc w:val="center"/>
        <w:rPr>
          <w:b/>
          <w:color w:val="003B76"/>
          <w:sz w:val="36"/>
          <w:szCs w:val="36"/>
        </w:rPr>
      </w:pPr>
      <w:r>
        <w:rPr>
          <w:b/>
          <w:color w:val="003B76"/>
          <w:sz w:val="36"/>
          <w:szCs w:val="36"/>
        </w:rPr>
        <w:t xml:space="preserve">DRŽAVNI </w:t>
      </w:r>
      <w:r w:rsidR="002C7891" w:rsidRPr="003E7BBE">
        <w:rPr>
          <w:b/>
          <w:color w:val="003B76"/>
          <w:sz w:val="36"/>
          <w:szCs w:val="36"/>
        </w:rPr>
        <w:t>UNIVERZITET</w:t>
      </w:r>
      <w:r w:rsidR="00597EC2" w:rsidRPr="003E7BBE">
        <w:rPr>
          <w:b/>
          <w:color w:val="003B76"/>
          <w:sz w:val="36"/>
          <w:szCs w:val="36"/>
        </w:rPr>
        <w:t xml:space="preserve"> U </w:t>
      </w:r>
      <w:r>
        <w:rPr>
          <w:b/>
          <w:color w:val="003B76"/>
          <w:sz w:val="36"/>
          <w:szCs w:val="36"/>
        </w:rPr>
        <w:t>NOVOM PAZARU</w:t>
      </w:r>
    </w:p>
    <w:p w:rsidR="007F4850" w:rsidRPr="00397354" w:rsidRDefault="007F4850"/>
    <w:p w:rsidR="007F4850" w:rsidRPr="00397354" w:rsidRDefault="007F4850"/>
    <w:p w:rsidR="007F4850" w:rsidRPr="00397354" w:rsidRDefault="007F4850"/>
    <w:p w:rsidR="00CB615F" w:rsidRDefault="00CB615F">
      <w:r>
        <w:br w:type="page"/>
      </w:r>
    </w:p>
    <w:p w:rsidR="003D7C8C" w:rsidRPr="00397354" w:rsidRDefault="003D7C8C"/>
    <w:p w:rsidR="003E7BBE" w:rsidRPr="006072D5" w:rsidRDefault="003E7BBE" w:rsidP="006072D5">
      <w:pPr>
        <w:shd w:val="clear" w:color="auto" w:fill="FFFFFF"/>
        <w:jc w:val="both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6072D5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Poštovani svi,</w:t>
      </w:r>
    </w:p>
    <w:p w:rsidR="006072D5" w:rsidRPr="006072D5" w:rsidRDefault="006072D5" w:rsidP="006072D5">
      <w:pPr>
        <w:shd w:val="clear" w:color="auto" w:fill="FFFFFF"/>
        <w:jc w:val="both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6072D5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koristim</w:t>
      </w:r>
      <w:r w:rsidRPr="006072D5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o</w:t>
      </w:r>
      <w:r w:rsidRPr="006072D5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 priliku da vas podsetim</w:t>
      </w:r>
      <w:r w:rsidRPr="006072D5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o</w:t>
      </w:r>
      <w:r w:rsidRPr="006072D5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 da je u toku  prijavljivanje na master program</w:t>
      </w:r>
      <w:r w:rsidRPr="006072D5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 koji je razvijen</w:t>
      </w:r>
      <w:r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 u okviru ERASMUS+ projekta:</w:t>
      </w:r>
    </w:p>
    <w:p w:rsidR="006072D5" w:rsidRPr="006072D5" w:rsidRDefault="006072D5" w:rsidP="006072D5">
      <w:pPr>
        <w:shd w:val="clear" w:color="auto" w:fill="FFFFFF"/>
        <w:jc w:val="both"/>
        <w:rPr>
          <w:rFonts w:ascii="Calibri" w:hAnsi="Calibri" w:cs="Calibri"/>
          <w:b/>
          <w:i/>
          <w:noProof/>
          <w:color w:val="002060"/>
          <w:sz w:val="24"/>
          <w:szCs w:val="24"/>
          <w:lang w:val="sr-Latn-RS"/>
        </w:rPr>
      </w:pPr>
      <w:r w:rsidRPr="006072D5">
        <w:rPr>
          <w:rFonts w:ascii="Calibri" w:hAnsi="Calibri" w:cs="Calibri"/>
          <w:b/>
          <w:i/>
          <w:noProof/>
          <w:color w:val="002060"/>
          <w:sz w:val="24"/>
          <w:szCs w:val="24"/>
          <w:lang w:val="sr-Latn-RS"/>
        </w:rPr>
        <w:t>"FINancial management, Accounting and Controlling for capacity building of public administration” - FINAC.</w:t>
      </w:r>
    </w:p>
    <w:p w:rsidR="006072D5" w:rsidRPr="006072D5" w:rsidRDefault="006072D5" w:rsidP="006072D5">
      <w:pPr>
        <w:shd w:val="clear" w:color="auto" w:fill="FFFFFF"/>
        <w:jc w:val="both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6072D5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 Na Državnom univerzitetu u Novom Pazaru </w:t>
      </w:r>
    </w:p>
    <w:p w:rsidR="006072D5" w:rsidRPr="006072D5" w:rsidRDefault="006072D5" w:rsidP="006072D5">
      <w:pPr>
        <w:shd w:val="clear" w:color="auto" w:fill="FFFFFF"/>
        <w:jc w:val="both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6072D5">
        <w:rPr>
          <w:rFonts w:ascii="Calibri" w:hAnsi="Calibri" w:cs="Calibri"/>
          <w:b/>
          <w:noProof/>
          <w:color w:val="002060"/>
          <w:sz w:val="24"/>
          <w:szCs w:val="24"/>
          <w:lang w:val="sr-Latn-RS"/>
        </w:rPr>
        <w:t>I</w:t>
      </w:r>
      <w:r w:rsidRPr="006072D5">
        <w:rPr>
          <w:rFonts w:ascii="Calibri" w:hAnsi="Calibri" w:cs="Calibri"/>
          <w:b/>
          <w:noProof/>
          <w:color w:val="002060"/>
          <w:sz w:val="24"/>
          <w:szCs w:val="24"/>
          <w:lang w:val="sr-Latn-RS"/>
        </w:rPr>
        <w:t>zgradnja kapaciteta javnog sektora</w:t>
      </w:r>
      <w:r w:rsidRPr="006072D5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 na koji se upisuje </w:t>
      </w:r>
      <w:r w:rsidRPr="006072D5">
        <w:rPr>
          <w:rFonts w:ascii="Calibri" w:hAnsi="Calibri" w:cs="Calibri"/>
          <w:b/>
          <w:noProof/>
          <w:color w:val="002060"/>
          <w:sz w:val="24"/>
          <w:szCs w:val="24"/>
          <w:lang w:val="sr-Latn-RS"/>
        </w:rPr>
        <w:t>15 studenata</w:t>
      </w:r>
      <w:r w:rsidRPr="006072D5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.</w:t>
      </w:r>
    </w:p>
    <w:p w:rsidR="006072D5" w:rsidRPr="006072D5" w:rsidRDefault="006072D5" w:rsidP="006072D5">
      <w:pPr>
        <w:shd w:val="clear" w:color="auto" w:fill="FFFFFF"/>
        <w:jc w:val="both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6072D5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 Konkurse za upis na master studije </w:t>
      </w:r>
      <w:r w:rsidRPr="006072D5">
        <w:rPr>
          <w:rFonts w:ascii="Calibri" w:hAnsi="Calibri" w:cs="Calibri"/>
          <w:b/>
          <w:noProof/>
          <w:color w:val="002060"/>
          <w:sz w:val="24"/>
          <w:szCs w:val="24"/>
          <w:u w:val="single"/>
          <w:lang w:val="sr-Latn-RS"/>
        </w:rPr>
        <w:t>biće raspisan u prvoj nedelji oktobra</w:t>
      </w:r>
      <w:r w:rsidRPr="006072D5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 i biće postavljen na oglasnoj table i </w:t>
      </w:r>
      <w:r w:rsidRPr="006072D5">
        <w:rPr>
          <w:rFonts w:ascii="Calibri" w:hAnsi="Calibri" w:cs="Calibri"/>
          <w:b/>
          <w:noProof/>
          <w:color w:val="002060"/>
          <w:sz w:val="24"/>
          <w:szCs w:val="24"/>
          <w:lang w:val="sr-Latn-RS"/>
        </w:rPr>
        <w:t>web stranici Državnog univerziteta</w:t>
      </w:r>
      <w:r w:rsidRPr="006072D5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.</w:t>
      </w:r>
    </w:p>
    <w:p w:rsidR="006072D5" w:rsidRPr="006072D5" w:rsidRDefault="006072D5" w:rsidP="006072D5">
      <w:pPr>
        <w:shd w:val="clear" w:color="auto" w:fill="FFFFFF"/>
        <w:jc w:val="both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6072D5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Do prijemnog i nakon toga rangiranja i upisa na master studije ima dovoljno vremena, a literatura za pripremu prijemnnog ispita je dostup</w:t>
      </w:r>
      <w:r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na  preko sajta FINAC projekta) </w:t>
      </w:r>
      <w:hyperlink r:id="rId9" w:tgtFrame="_blank" w:history="1">
        <w:r w:rsidRPr="006072D5">
          <w:rPr>
            <w:rStyle w:val="Hyperlink"/>
            <w:rFonts w:ascii="Calibri" w:hAnsi="Calibri" w:cs="Calibri"/>
            <w:noProof/>
            <w:color w:val="002060"/>
            <w:sz w:val="24"/>
            <w:szCs w:val="24"/>
            <w:lang w:val="sr-Latn-RS"/>
          </w:rPr>
          <w:t>http://www.finac.org.rs</w:t>
        </w:r>
      </w:hyperlink>
    </w:p>
    <w:p w:rsidR="006072D5" w:rsidRPr="006072D5" w:rsidRDefault="006072D5" w:rsidP="006072D5">
      <w:pPr>
        <w:shd w:val="clear" w:color="auto" w:fill="FFFFFF"/>
        <w:jc w:val="both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6072D5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Podsećamo da ukoliko planirate da polažete prijemni potrebno je da se prijavite (</w:t>
      </w:r>
      <w:r w:rsidRPr="006072D5">
        <w:rPr>
          <w:rFonts w:ascii="Calibri" w:hAnsi="Calibri" w:cs="Calibri"/>
          <w:b/>
          <w:bCs/>
          <w:noProof/>
          <w:color w:val="002060"/>
          <w:sz w:val="24"/>
          <w:szCs w:val="24"/>
          <w:lang w:val="sr-Latn-RS"/>
        </w:rPr>
        <w:t>prijava će biti od dana objavljivanja konkursa do 22. oktobra 2018. godine).</w:t>
      </w:r>
    </w:p>
    <w:p w:rsidR="006072D5" w:rsidRPr="006072D5" w:rsidRDefault="006072D5" w:rsidP="006072D5">
      <w:pPr>
        <w:shd w:val="clear" w:color="auto" w:fill="FFFFFF"/>
        <w:jc w:val="both"/>
        <w:rPr>
          <w:rFonts w:ascii="Calibri" w:hAnsi="Calibri" w:cs="Calibri"/>
          <w:b/>
          <w:noProof/>
          <w:color w:val="002060"/>
          <w:sz w:val="24"/>
          <w:szCs w:val="24"/>
          <w:u w:val="single"/>
          <w:lang w:val="sr-Latn-RS"/>
        </w:rPr>
      </w:pPr>
      <w:r w:rsidRPr="006072D5">
        <w:rPr>
          <w:rFonts w:ascii="Calibri" w:hAnsi="Calibri" w:cs="Calibri"/>
          <w:b/>
          <w:noProof/>
          <w:color w:val="002060"/>
          <w:sz w:val="24"/>
          <w:szCs w:val="24"/>
          <w:u w:val="single"/>
          <w:lang w:val="sr-Latn-RS"/>
        </w:rPr>
        <w:t>Konkursna dokumentacija uključuje:</w:t>
      </w:r>
    </w:p>
    <w:p w:rsidR="006072D5" w:rsidRPr="006072D5" w:rsidRDefault="006072D5" w:rsidP="006072D5">
      <w:pPr>
        <w:shd w:val="clear" w:color="auto" w:fill="FFFFFF"/>
        <w:jc w:val="both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6072D5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1. Kopiju uverenja o diplomiranju/diploma (ne treba da je overena)</w:t>
      </w:r>
    </w:p>
    <w:p w:rsidR="006072D5" w:rsidRPr="006072D5" w:rsidRDefault="006072D5" w:rsidP="006072D5">
      <w:pPr>
        <w:shd w:val="clear" w:color="auto" w:fill="FFFFFF"/>
        <w:jc w:val="both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6072D5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2. kopiju uverenja o položenim ispitima osnovnih studija/dodatak diplomi. (ne treba da je overena)</w:t>
      </w:r>
    </w:p>
    <w:p w:rsidR="006072D5" w:rsidRPr="006072D5" w:rsidRDefault="006072D5" w:rsidP="006072D5">
      <w:pPr>
        <w:shd w:val="clear" w:color="auto" w:fill="FFFFFF"/>
        <w:jc w:val="both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6072D5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3. Izvod iz matične knjige rodjenih</w:t>
      </w:r>
    </w:p>
    <w:p w:rsidR="006072D5" w:rsidRPr="006072D5" w:rsidRDefault="006072D5" w:rsidP="006072D5">
      <w:pPr>
        <w:shd w:val="clear" w:color="auto" w:fill="FFFFFF"/>
        <w:jc w:val="both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6072D5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4. Uverenje o državljanstvu</w:t>
      </w:r>
    </w:p>
    <w:p w:rsidR="006072D5" w:rsidRPr="006072D5" w:rsidRDefault="006072D5" w:rsidP="006072D5">
      <w:pPr>
        <w:shd w:val="clear" w:color="auto" w:fill="FFFFFF"/>
        <w:jc w:val="both"/>
        <w:rPr>
          <w:rFonts w:ascii="Calibri" w:hAnsi="Calibri" w:cs="Calibri"/>
          <w:b/>
          <w:noProof/>
          <w:color w:val="002060"/>
          <w:sz w:val="24"/>
          <w:szCs w:val="24"/>
          <w:u w:val="single"/>
          <w:lang w:val="sr-Latn-RS"/>
        </w:rPr>
      </w:pPr>
      <w:r w:rsidRPr="006072D5">
        <w:rPr>
          <w:rFonts w:ascii="Calibri" w:hAnsi="Calibri" w:cs="Calibri"/>
          <w:b/>
          <w:noProof/>
          <w:color w:val="002060"/>
          <w:sz w:val="24"/>
          <w:szCs w:val="24"/>
          <w:u w:val="single"/>
          <w:lang w:val="sr-Latn-RS"/>
        </w:rPr>
        <w:t>Originali se donose na uvid.</w:t>
      </w:r>
    </w:p>
    <w:p w:rsidR="006072D5" w:rsidRPr="006072D5" w:rsidRDefault="006072D5" w:rsidP="006072D5">
      <w:pPr>
        <w:shd w:val="clear" w:color="auto" w:fill="FFFFFF"/>
        <w:jc w:val="both"/>
        <w:rPr>
          <w:rFonts w:ascii="Arial" w:hAnsi="Arial" w:cs="Arial"/>
          <w:noProof/>
          <w:color w:val="002060"/>
          <w:sz w:val="24"/>
          <w:szCs w:val="24"/>
          <w:lang w:val="sr-Latn-RS"/>
        </w:rPr>
      </w:pPr>
      <w:r w:rsidRPr="006072D5">
        <w:rPr>
          <w:b/>
          <w:bCs/>
          <w:noProof/>
          <w:color w:val="002060"/>
          <w:sz w:val="24"/>
          <w:szCs w:val="24"/>
          <w:lang w:val="sr-Latn-RS"/>
        </w:rPr>
        <w:t xml:space="preserve">Napominjemo </w:t>
      </w:r>
      <w:r>
        <w:rPr>
          <w:b/>
          <w:bCs/>
          <w:noProof/>
          <w:color w:val="002060"/>
          <w:sz w:val="24"/>
          <w:szCs w:val="24"/>
          <w:u w:val="single"/>
          <w:lang w:val="sr-Latn-RS"/>
        </w:rPr>
        <w:t>prijemni će biti organizovan 24.</w:t>
      </w:r>
      <w:r w:rsidRPr="006072D5">
        <w:rPr>
          <w:b/>
          <w:bCs/>
          <w:noProof/>
          <w:color w:val="002060"/>
          <w:sz w:val="24"/>
          <w:szCs w:val="24"/>
          <w:u w:val="single"/>
          <w:lang w:val="sr-Latn-RS"/>
        </w:rPr>
        <w:t xml:space="preserve"> oktobra 2018</w:t>
      </w:r>
      <w:r>
        <w:rPr>
          <w:b/>
          <w:bCs/>
          <w:noProof/>
          <w:color w:val="002060"/>
          <w:sz w:val="24"/>
          <w:szCs w:val="24"/>
          <w:u w:val="single"/>
          <w:lang w:val="sr-Latn-RS"/>
        </w:rPr>
        <w:t>.</w:t>
      </w:r>
      <w:r w:rsidRPr="006072D5">
        <w:rPr>
          <w:b/>
          <w:bCs/>
          <w:noProof/>
          <w:color w:val="002060"/>
          <w:sz w:val="24"/>
          <w:szCs w:val="24"/>
          <w:u w:val="single"/>
          <w:lang w:val="sr-Latn-RS"/>
        </w:rPr>
        <w:t xml:space="preserve"> godine</w:t>
      </w:r>
      <w:r w:rsidRPr="006072D5">
        <w:rPr>
          <w:b/>
          <w:bCs/>
          <w:noProof/>
          <w:color w:val="002060"/>
          <w:sz w:val="24"/>
          <w:szCs w:val="24"/>
          <w:lang w:val="sr-Latn-RS"/>
        </w:rPr>
        <w:t xml:space="preserve">, a rang lista će biti objavljena </w:t>
      </w:r>
      <w:r w:rsidRPr="006072D5">
        <w:rPr>
          <w:b/>
          <w:bCs/>
          <w:noProof/>
          <w:color w:val="002060"/>
          <w:sz w:val="24"/>
          <w:szCs w:val="24"/>
          <w:u w:val="single"/>
          <w:lang w:val="sr-Latn-RS"/>
        </w:rPr>
        <w:t>30. oktobra 2018. godine do 12.00</w:t>
      </w:r>
      <w:r w:rsidRPr="006072D5">
        <w:rPr>
          <w:b/>
          <w:bCs/>
          <w:noProof/>
          <w:color w:val="002060"/>
          <w:sz w:val="24"/>
          <w:szCs w:val="24"/>
          <w:lang w:val="sr-Latn-RS"/>
        </w:rPr>
        <w:t>.</w:t>
      </w:r>
    </w:p>
    <w:p w:rsidR="00CB615F" w:rsidRPr="006072D5" w:rsidRDefault="006072D5" w:rsidP="006072D5">
      <w:pPr>
        <w:shd w:val="clear" w:color="auto" w:fill="FFFFFF"/>
        <w:jc w:val="both"/>
        <w:rPr>
          <w:rFonts w:ascii="Arial" w:hAnsi="Arial" w:cs="Arial"/>
          <w:noProof/>
          <w:color w:val="002060"/>
          <w:sz w:val="24"/>
          <w:szCs w:val="24"/>
          <w:lang w:val="sr-Latn-RS"/>
        </w:rPr>
      </w:pPr>
      <w:r w:rsidRPr="006072D5">
        <w:rPr>
          <w:b/>
          <w:bCs/>
          <w:iCs/>
          <w:noProof/>
          <w:color w:val="002060"/>
          <w:sz w:val="24"/>
          <w:szCs w:val="24"/>
          <w:lang w:val="sr-Latn-RS"/>
        </w:rPr>
        <w:t>Sve dodatne možete dobiti na telefon 020-316-936 ili doći na  Državni univerzitet u Novom Pazaru, ulica Vuka Karadžića 9, Kontakt: Sumera Halilagić ili Aleksandar Pavlović.</w:t>
      </w:r>
    </w:p>
    <w:p w:rsidR="003E7BBE" w:rsidRDefault="003E7BBE" w:rsidP="00CB615F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Molimo vas da obratite pažnju na rokove i procedure.</w:t>
      </w:r>
    </w:p>
    <w:p w:rsidR="006072D5" w:rsidRPr="003E7BBE" w:rsidRDefault="006072D5" w:rsidP="00CB615F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</w:p>
    <w:p w:rsidR="003D7C8C" w:rsidRPr="003E7BBE" w:rsidRDefault="00475A59">
      <w:pPr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>
        <w:rPr>
          <w:rFonts w:ascii="Calibri" w:hAnsi="Calibri" w:cs="Calibri"/>
          <w:noProof/>
          <w:color w:val="002060"/>
          <w:sz w:val="24"/>
          <w:szCs w:val="24"/>
          <w:lang w:val="sr-Latn-RS"/>
        </w:rPr>
        <w:t>FINAC tim</w:t>
      </w:r>
      <w:bookmarkStart w:id="0" w:name="_GoBack"/>
      <w:bookmarkEnd w:id="0"/>
    </w:p>
    <w:sectPr w:rsidR="003D7C8C" w:rsidRPr="003E7BBE" w:rsidSect="005C0A4C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30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8E2" w:rsidRDefault="00B468E2" w:rsidP="00B74261">
      <w:pPr>
        <w:spacing w:after="0" w:line="240" w:lineRule="auto"/>
      </w:pPr>
      <w:r>
        <w:separator/>
      </w:r>
    </w:p>
  </w:endnote>
  <w:endnote w:type="continuationSeparator" w:id="0">
    <w:p w:rsidR="00B468E2" w:rsidRDefault="00B468E2" w:rsidP="00B7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4C" w:rsidRDefault="005C0A4C" w:rsidP="005C0A4C">
    <w:pPr>
      <w:pStyle w:val="Footer"/>
    </w:pPr>
    <w:r w:rsidRPr="00397354">
      <w:rPr>
        <w:noProof/>
      </w:rPr>
      <w:drawing>
        <wp:inline distT="0" distB="0" distL="0" distR="0" wp14:anchorId="68BF94B2" wp14:editId="18B84DE1">
          <wp:extent cx="1554480" cy="614389"/>
          <wp:effectExtent l="0" t="0" r="0" b="0"/>
          <wp:docPr id="18" name="Picture 1" descr="C:\Users\HP\Desktop\FINAC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FINAC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901" t="34137" r="9894" b="32530"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14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 w:rsidRPr="005C0A4C">
      <w:rPr>
        <w:noProof/>
      </w:rPr>
      <w:drawing>
        <wp:inline distT="0" distB="0" distL="0" distR="0" wp14:anchorId="1A1F9248" wp14:editId="483BA647">
          <wp:extent cx="2142682" cy="595630"/>
          <wp:effectExtent l="0" t="0" r="0" b="0"/>
          <wp:docPr id="19" name="Picture 19" descr="C:\Users\Nemanja\Desktop\eu_flag_co_funded_pos_[rgb]_righ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manja\Desktop\eu_flag_co_funded_pos_[rgb]_right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972" cy="611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A1F" w:rsidRPr="00697A1F" w:rsidRDefault="00697A1F" w:rsidP="00697A1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9"/>
        <w:szCs w:val="19"/>
        <w:lang w:val="sr-Latn-RS" w:eastAsia="sr-Latn-RS"/>
      </w:rPr>
    </w:pPr>
    <w:r w:rsidRPr="00697A1F">
      <w:rPr>
        <w:rFonts w:ascii="Arial" w:eastAsia="Times New Roman" w:hAnsi="Arial" w:cs="Arial"/>
        <w:i/>
        <w:iCs/>
        <w:color w:val="222222"/>
        <w:sz w:val="19"/>
        <w:szCs w:val="19"/>
        <w:lang w:val="sr-Latn-RS" w:eastAsia="sr-Latn-RS"/>
      </w:rPr>
      <w:t>This project has been funded with support from the European Commission.</w:t>
    </w:r>
  </w:p>
  <w:p w:rsidR="00697A1F" w:rsidRPr="00697A1F" w:rsidRDefault="00697A1F" w:rsidP="00697A1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9"/>
        <w:szCs w:val="19"/>
        <w:lang w:val="sr-Latn-RS" w:eastAsia="sr-Latn-RS"/>
      </w:rPr>
    </w:pPr>
    <w:r w:rsidRPr="00697A1F">
      <w:rPr>
        <w:rFonts w:ascii="Arial" w:eastAsia="Times New Roman" w:hAnsi="Arial" w:cs="Arial"/>
        <w:i/>
        <w:iCs/>
        <w:color w:val="222222"/>
        <w:sz w:val="19"/>
        <w:szCs w:val="19"/>
        <w:lang w:val="sr-Latn-RS" w:eastAsia="sr-Latn-RS"/>
      </w:rPr>
      <w:t>This publication reflects the views only of the author, and the Commission cannot be held responsible for any use which may be made of the information contained therein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36" w:rsidRDefault="005C0A4C" w:rsidP="005C0A4C">
    <w:pPr>
      <w:pStyle w:val="Footer"/>
      <w:jc w:val="center"/>
    </w:pPr>
    <w:r w:rsidRPr="005C0A4C">
      <w:rPr>
        <w:noProof/>
      </w:rPr>
      <w:drawing>
        <wp:inline distT="0" distB="0" distL="0" distR="0">
          <wp:extent cx="2086734" cy="595973"/>
          <wp:effectExtent l="0" t="0" r="0" b="0"/>
          <wp:docPr id="20" name="Picture 20" descr="C:\Users\Nemanja\Desktop\eu_flag_co_funded_pos_[rgb]_righ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manja\Desktop\eu_flag_co_funded_pos_[rgb]_right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103" cy="611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8E2" w:rsidRDefault="00B468E2" w:rsidP="00B74261">
      <w:pPr>
        <w:spacing w:after="0" w:line="240" w:lineRule="auto"/>
      </w:pPr>
      <w:r>
        <w:separator/>
      </w:r>
    </w:p>
  </w:footnote>
  <w:footnote w:type="continuationSeparator" w:id="0">
    <w:p w:rsidR="00B468E2" w:rsidRDefault="00B468E2" w:rsidP="00B7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36" w:rsidRDefault="00966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575425" cy="154940"/>
              <wp:effectExtent l="0" t="0" r="0" b="165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54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336" w:rsidRDefault="00B468E2">
                          <w:pPr>
                            <w:spacing w:after="0" w:line="240" w:lineRule="auto"/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alias w:val="Title"/>
                              <w:id w:val="660120163"/>
                              <w:placeholder>
                                <w:docPart w:val="784DF93A456142358DACA3A80E352EAF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A1336" w:rsidRPr="00B74261">
                                <w:rPr>
                                  <w:sz w:val="20"/>
                                  <w:szCs w:val="20"/>
                                  <w:lang w:val="sr-Latn-CS"/>
                                </w:rPr>
                                <w:t>Financial Management, Accounting &amp; Controlling curricula development for capacity building of public administration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517.75pt;height:12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" o:allowincell="f" filled="f" stroked="f">
              <v:textbox style="mso-fit-shape-to-text:t" inset=",0,,0">
                <w:txbxContent>
                  <w:p w:rsidR="006A1336" w:rsidRDefault="00B468E2">
                    <w:pPr>
                      <w:spacing w:after="0" w:line="240" w:lineRule="auto"/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Title"/>
                        <w:id w:val="660120163"/>
                        <w:placeholder>
                          <w:docPart w:val="784DF93A456142358DACA3A80E352EAF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A1336" w:rsidRPr="00B74261">
                          <w:rPr>
                            <w:sz w:val="20"/>
                            <w:szCs w:val="20"/>
                            <w:lang w:val="sr-Latn-CS"/>
                          </w:rPr>
                          <w:t>Financial Management, Accounting &amp; Controlling curricula development for capacity building of public administration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336" w:rsidRDefault="006A1336" w:rsidP="00B73E2C">
                          <w:pPr>
                            <w:shd w:val="clear" w:color="auto" w:fill="003B76"/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072D5" w:rsidRPr="006072D5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0;margin-top:0;width:1in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" o:allowincell="f" fillcolor="#549e39 [3204]" stroked="f">
              <v:textbox style="mso-fit-shape-to-text:t" inset=",0,,0">
                <w:txbxContent>
                  <w:p w:rsidR="006A1336" w:rsidRDefault="006A1336" w:rsidP="00B73E2C">
                    <w:pPr>
                      <w:shd w:val="clear" w:color="auto" w:fill="003B76"/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072D5" w:rsidRPr="006072D5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14BE"/>
    <w:multiLevelType w:val="hybridMultilevel"/>
    <w:tmpl w:val="8DD24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1FA4"/>
    <w:multiLevelType w:val="hybridMultilevel"/>
    <w:tmpl w:val="21A2C61C"/>
    <w:lvl w:ilvl="0" w:tplc="93E08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EF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C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C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2E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8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A6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8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0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8D2CB4"/>
    <w:multiLevelType w:val="hybridMultilevel"/>
    <w:tmpl w:val="605CFE6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4600"/>
    <w:multiLevelType w:val="hybridMultilevel"/>
    <w:tmpl w:val="5D666C96"/>
    <w:lvl w:ilvl="0" w:tplc="F81039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305B"/>
    <w:multiLevelType w:val="hybridMultilevel"/>
    <w:tmpl w:val="9A4E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10D32"/>
    <w:multiLevelType w:val="hybridMultilevel"/>
    <w:tmpl w:val="AD4CB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35F2C"/>
    <w:multiLevelType w:val="hybridMultilevel"/>
    <w:tmpl w:val="1698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37F9E"/>
    <w:multiLevelType w:val="hybridMultilevel"/>
    <w:tmpl w:val="62361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8562D"/>
    <w:multiLevelType w:val="hybridMultilevel"/>
    <w:tmpl w:val="08364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D6662B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16"/>
    <w:rsid w:val="00006320"/>
    <w:rsid w:val="000501E7"/>
    <w:rsid w:val="0006065E"/>
    <w:rsid w:val="00083B2D"/>
    <w:rsid w:val="0008496D"/>
    <w:rsid w:val="00085E76"/>
    <w:rsid w:val="000D2F19"/>
    <w:rsid w:val="000D5F59"/>
    <w:rsid w:val="001A3D5A"/>
    <w:rsid w:val="001B6E87"/>
    <w:rsid w:val="001C591B"/>
    <w:rsid w:val="001E5523"/>
    <w:rsid w:val="00201829"/>
    <w:rsid w:val="002377A9"/>
    <w:rsid w:val="00246646"/>
    <w:rsid w:val="0025078F"/>
    <w:rsid w:val="00251CCD"/>
    <w:rsid w:val="00274A31"/>
    <w:rsid w:val="002778FF"/>
    <w:rsid w:val="002A0845"/>
    <w:rsid w:val="002C4054"/>
    <w:rsid w:val="002C7891"/>
    <w:rsid w:val="002E4788"/>
    <w:rsid w:val="003138A6"/>
    <w:rsid w:val="003140F7"/>
    <w:rsid w:val="00334C98"/>
    <w:rsid w:val="003426C2"/>
    <w:rsid w:val="00356331"/>
    <w:rsid w:val="00387B7C"/>
    <w:rsid w:val="00397354"/>
    <w:rsid w:val="003D7C8C"/>
    <w:rsid w:val="003E7BBE"/>
    <w:rsid w:val="003F6EB0"/>
    <w:rsid w:val="00412617"/>
    <w:rsid w:val="00426373"/>
    <w:rsid w:val="00443D62"/>
    <w:rsid w:val="00475A59"/>
    <w:rsid w:val="00495ED4"/>
    <w:rsid w:val="004C63FB"/>
    <w:rsid w:val="005114E0"/>
    <w:rsid w:val="00541827"/>
    <w:rsid w:val="00544D1B"/>
    <w:rsid w:val="00554E18"/>
    <w:rsid w:val="00561050"/>
    <w:rsid w:val="00571C0B"/>
    <w:rsid w:val="00597EC2"/>
    <w:rsid w:val="005B3671"/>
    <w:rsid w:val="005B5299"/>
    <w:rsid w:val="005C0A4C"/>
    <w:rsid w:val="005F1572"/>
    <w:rsid w:val="006072D5"/>
    <w:rsid w:val="00636454"/>
    <w:rsid w:val="00646665"/>
    <w:rsid w:val="00697A1F"/>
    <w:rsid w:val="006A1336"/>
    <w:rsid w:val="006D3849"/>
    <w:rsid w:val="006E3ECE"/>
    <w:rsid w:val="006E7922"/>
    <w:rsid w:val="00732055"/>
    <w:rsid w:val="00773E63"/>
    <w:rsid w:val="0078328B"/>
    <w:rsid w:val="007C5066"/>
    <w:rsid w:val="007F4850"/>
    <w:rsid w:val="008774C8"/>
    <w:rsid w:val="00880F75"/>
    <w:rsid w:val="0088448C"/>
    <w:rsid w:val="008C5A52"/>
    <w:rsid w:val="008D692C"/>
    <w:rsid w:val="00916EAA"/>
    <w:rsid w:val="0094223A"/>
    <w:rsid w:val="00957484"/>
    <w:rsid w:val="00961208"/>
    <w:rsid w:val="00966F16"/>
    <w:rsid w:val="009727C0"/>
    <w:rsid w:val="00986215"/>
    <w:rsid w:val="00A060C1"/>
    <w:rsid w:val="00A27021"/>
    <w:rsid w:val="00A27932"/>
    <w:rsid w:val="00A76008"/>
    <w:rsid w:val="00A871B8"/>
    <w:rsid w:val="00AA1346"/>
    <w:rsid w:val="00AF1F24"/>
    <w:rsid w:val="00AF7633"/>
    <w:rsid w:val="00B00D7B"/>
    <w:rsid w:val="00B05453"/>
    <w:rsid w:val="00B26A17"/>
    <w:rsid w:val="00B433F4"/>
    <w:rsid w:val="00B468E2"/>
    <w:rsid w:val="00B73E2C"/>
    <w:rsid w:val="00B74261"/>
    <w:rsid w:val="00BD4539"/>
    <w:rsid w:val="00BE197A"/>
    <w:rsid w:val="00C019A9"/>
    <w:rsid w:val="00C324BB"/>
    <w:rsid w:val="00C3269D"/>
    <w:rsid w:val="00CA0FDA"/>
    <w:rsid w:val="00CB615F"/>
    <w:rsid w:val="00CF5DBA"/>
    <w:rsid w:val="00D033EE"/>
    <w:rsid w:val="00D05543"/>
    <w:rsid w:val="00D14C87"/>
    <w:rsid w:val="00D8259B"/>
    <w:rsid w:val="00D86F17"/>
    <w:rsid w:val="00D930C1"/>
    <w:rsid w:val="00DC227E"/>
    <w:rsid w:val="00EA299E"/>
    <w:rsid w:val="00EB0297"/>
    <w:rsid w:val="00F24A16"/>
    <w:rsid w:val="00F2623C"/>
    <w:rsid w:val="00F77113"/>
    <w:rsid w:val="00FD3FCE"/>
    <w:rsid w:val="00FD48B2"/>
    <w:rsid w:val="00FF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21FA4A-451E-4004-BF32-DA576C03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827"/>
  </w:style>
  <w:style w:type="paragraph" w:styleId="Heading1">
    <w:name w:val="heading 1"/>
    <w:basedOn w:val="Normal"/>
    <w:next w:val="Normal"/>
    <w:link w:val="Heading1Char"/>
    <w:uiPriority w:val="9"/>
    <w:qFormat/>
    <w:rsid w:val="00B73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1AB8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B8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3E2C"/>
    <w:rPr>
      <w:rFonts w:asciiTheme="majorHAnsi" w:eastAsiaTheme="majorEastAsia" w:hAnsiTheme="majorHAnsi" w:cstheme="majorBidi"/>
      <w:b/>
      <w:color w:val="31AB8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E2C"/>
    <w:rPr>
      <w:rFonts w:asciiTheme="majorHAnsi" w:eastAsiaTheme="majorEastAsia" w:hAnsiTheme="majorHAnsi" w:cstheme="majorBidi"/>
      <w:color w:val="31AB8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6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D62"/>
    <w:rPr>
      <w:color w:val="6B9F25" w:themeColor="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B00D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1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1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61"/>
  </w:style>
  <w:style w:type="paragraph" w:styleId="Footer">
    <w:name w:val="footer"/>
    <w:basedOn w:val="Normal"/>
    <w:link w:val="FooterChar"/>
    <w:uiPriority w:val="99"/>
    <w:unhideWhenUsed/>
    <w:rsid w:val="00B7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61"/>
  </w:style>
  <w:style w:type="character" w:customStyle="1" w:styleId="shorttext">
    <w:name w:val="short_text"/>
    <w:basedOn w:val="DefaultParagraphFont"/>
    <w:rsid w:val="00AF1F24"/>
  </w:style>
  <w:style w:type="character" w:customStyle="1" w:styleId="Heading3Char">
    <w:name w:val="Heading 3 Char"/>
    <w:basedOn w:val="DefaultParagraphFont"/>
    <w:link w:val="Heading3"/>
    <w:uiPriority w:val="9"/>
    <w:semiHidden/>
    <w:rsid w:val="00397354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4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nac.org.rs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4DF93A456142358DACA3A80E35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3612-CA2A-441F-BA6A-30E43620B8EB}"/>
      </w:docPartPr>
      <w:docPartBody>
        <w:p w:rsidR="00781E68" w:rsidRDefault="00D9278F" w:rsidP="00D9278F">
          <w:pPr>
            <w:pStyle w:val="784DF93A456142358DACA3A80E352EA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278F"/>
    <w:rsid w:val="003F5AB4"/>
    <w:rsid w:val="00412483"/>
    <w:rsid w:val="00781E68"/>
    <w:rsid w:val="007D3E87"/>
    <w:rsid w:val="008304A4"/>
    <w:rsid w:val="009028D9"/>
    <w:rsid w:val="009C322F"/>
    <w:rsid w:val="00AF22A8"/>
    <w:rsid w:val="00B125E4"/>
    <w:rsid w:val="00BC1DB7"/>
    <w:rsid w:val="00C14964"/>
    <w:rsid w:val="00C909A2"/>
    <w:rsid w:val="00D50C3A"/>
    <w:rsid w:val="00D67BEE"/>
    <w:rsid w:val="00D9278F"/>
    <w:rsid w:val="00EF07F0"/>
    <w:rsid w:val="00F9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D8013FD3024F8D95C3A4AED8838DD5">
    <w:name w:val="D4D8013FD3024F8D95C3A4AED8838DD5"/>
    <w:rsid w:val="00D9278F"/>
  </w:style>
  <w:style w:type="paragraph" w:customStyle="1" w:styleId="7DE0D66BB4BD49B38F48AF240CFF4045">
    <w:name w:val="7DE0D66BB4BD49B38F48AF240CFF4045"/>
    <w:rsid w:val="00D9278F"/>
  </w:style>
  <w:style w:type="paragraph" w:customStyle="1" w:styleId="784DF93A456142358DACA3A80E352EAF">
    <w:name w:val="784DF93A456142358DACA3A80E352EAF"/>
    <w:rsid w:val="00D92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B3C8-D2C7-4334-B09F-D2095B3F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Management, Accounting &amp; Controlling curricula development for capacity building of public administration</vt:lpstr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Management, Accounting &amp; Controlling curricula development for capacity building of public administration</dc:title>
  <dc:creator>MajaP</dc:creator>
  <cp:lastModifiedBy>Sladjana Benkovic</cp:lastModifiedBy>
  <cp:revision>3</cp:revision>
  <cp:lastPrinted>2017-02-02T09:10:00Z</cp:lastPrinted>
  <dcterms:created xsi:type="dcterms:W3CDTF">2018-09-18T08:20:00Z</dcterms:created>
  <dcterms:modified xsi:type="dcterms:W3CDTF">2018-09-18T08:37:00Z</dcterms:modified>
</cp:coreProperties>
</file>